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E3234B" w:rsidR="00EC118F" w:rsidRDefault="00E01560">
      <w:pPr>
        <w:jc w:val="both"/>
        <w:rPr>
          <w:rFonts w:ascii="Arial" w:eastAsia="Arial" w:hAnsi="Arial" w:cs="Arial"/>
        </w:rPr>
      </w:pPr>
      <w:r>
        <w:rPr>
          <w:noProof/>
          <w:lang w:val="es-MX"/>
        </w:rPr>
        <mc:AlternateContent>
          <mc:Choice Requires="wps">
            <w:drawing>
              <wp:anchor distT="0" distB="0" distL="114300" distR="114300" simplePos="0" relativeHeight="251659264" behindDoc="0" locked="0" layoutInCell="1" hidden="0" allowOverlap="1" wp14:anchorId="27593482" wp14:editId="694FB3A9">
                <wp:simplePos x="0" y="0"/>
                <wp:positionH relativeFrom="margin">
                  <wp:posOffset>348615</wp:posOffset>
                </wp:positionH>
                <wp:positionV relativeFrom="paragraph">
                  <wp:posOffset>-4445</wp:posOffset>
                </wp:positionV>
                <wp:extent cx="5076825" cy="485775"/>
                <wp:effectExtent l="0" t="0" r="9525" b="9525"/>
                <wp:wrapNone/>
                <wp:docPr id="1378697768" name="Rectángulo 1378697768"/>
                <wp:cNvGraphicFramePr/>
                <a:graphic xmlns:a="http://schemas.openxmlformats.org/drawingml/2006/main">
                  <a:graphicData uri="http://schemas.microsoft.com/office/word/2010/wordprocessingShape">
                    <wps:wsp>
                      <wps:cNvSpPr/>
                      <wps:spPr>
                        <a:xfrm>
                          <a:off x="0" y="0"/>
                          <a:ext cx="5076825" cy="485775"/>
                        </a:xfrm>
                        <a:prstGeom prst="rect">
                          <a:avLst/>
                        </a:prstGeom>
                        <a:solidFill>
                          <a:srgbClr val="AEABAB"/>
                        </a:solidFill>
                        <a:ln>
                          <a:noFill/>
                        </a:ln>
                      </wps:spPr>
                      <wps:txbx>
                        <w:txbxContent>
                          <w:p w14:paraId="21306D88" w14:textId="29992635" w:rsidR="00CC2AA5" w:rsidRPr="00846B86" w:rsidRDefault="00850C00" w:rsidP="00D337A0">
                            <w:pPr>
                              <w:rPr>
                                <w:rFonts w:ascii="Arial Nova" w:hAnsi="Arial Nova"/>
                                <w:b/>
                                <w:bCs/>
                                <w:sz w:val="40"/>
                                <w:szCs w:val="40"/>
                              </w:rPr>
                            </w:pPr>
                            <w:r>
                              <w:rPr>
                                <w:rFonts w:ascii="Arial Nova" w:hAnsi="Arial Nova"/>
                                <w:b/>
                                <w:bCs/>
                                <w:color w:val="A58D35"/>
                                <w:sz w:val="40"/>
                                <w:szCs w:val="40"/>
                              </w:rPr>
                              <w:t>6</w:t>
                            </w:r>
                            <w:r w:rsidR="00CC2AA5" w:rsidRPr="00846B86">
                              <w:rPr>
                                <w:rFonts w:ascii="Arial Nova" w:hAnsi="Arial Nova"/>
                                <w:b/>
                                <w:bCs/>
                                <w:color w:val="A58D35"/>
                                <w:sz w:val="40"/>
                                <w:szCs w:val="40"/>
                              </w:rPr>
                              <w:t xml:space="preserve">. </w:t>
                            </w:r>
                            <w:r>
                              <w:rPr>
                                <w:rFonts w:ascii="Arial Nova" w:hAnsi="Arial Nova"/>
                                <w:b/>
                                <w:bCs/>
                                <w:sz w:val="40"/>
                                <w:szCs w:val="40"/>
                              </w:rPr>
                              <w:t>La familia a la luz del Reino de Dios</w:t>
                            </w:r>
                          </w:p>
                          <w:p w14:paraId="12AEB304" w14:textId="19A734C5" w:rsidR="00EC118F" w:rsidRDefault="00EC118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593482" id="Rectángulo 1378697768" o:spid="_x0000_s1026" style="position:absolute;left:0;text-align:left;margin-left:27.45pt;margin-top:-.35pt;width:399.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" fillcolor="#aeabab" stroked="f">
                <v:textbox inset="2.53958mm,1.2694mm,2.53958mm,1.2694mm">
                  <w:txbxContent>
                    <w:p w14:paraId="21306D88" w14:textId="29992635" w:rsidR="00CC2AA5" w:rsidRPr="00846B86" w:rsidRDefault="00850C00" w:rsidP="00D337A0">
                      <w:pPr>
                        <w:rPr>
                          <w:rFonts w:ascii="Arial Nova" w:hAnsi="Arial Nova"/>
                          <w:b/>
                          <w:bCs/>
                          <w:sz w:val="40"/>
                          <w:szCs w:val="40"/>
                        </w:rPr>
                      </w:pPr>
                      <w:r>
                        <w:rPr>
                          <w:rFonts w:ascii="Arial Nova" w:hAnsi="Arial Nova"/>
                          <w:b/>
                          <w:bCs/>
                          <w:color w:val="A58D35"/>
                          <w:sz w:val="40"/>
                          <w:szCs w:val="40"/>
                        </w:rPr>
                        <w:t>6</w:t>
                      </w:r>
                      <w:r w:rsidR="00CC2AA5" w:rsidRPr="00846B86">
                        <w:rPr>
                          <w:rFonts w:ascii="Arial Nova" w:hAnsi="Arial Nova"/>
                          <w:b/>
                          <w:bCs/>
                          <w:color w:val="A58D35"/>
                          <w:sz w:val="40"/>
                          <w:szCs w:val="40"/>
                        </w:rPr>
                        <w:t xml:space="preserve">. </w:t>
                      </w:r>
                      <w:r>
                        <w:rPr>
                          <w:rFonts w:ascii="Arial Nova" w:hAnsi="Arial Nova"/>
                          <w:b/>
                          <w:bCs/>
                          <w:sz w:val="40"/>
                          <w:szCs w:val="40"/>
                        </w:rPr>
                        <w:t>La familia a la luz del Reino de Dios</w:t>
                      </w:r>
                    </w:p>
                    <w:p w14:paraId="12AEB304" w14:textId="19A734C5" w:rsidR="00EC118F" w:rsidRDefault="00EC118F">
                      <w:pPr>
                        <w:spacing w:line="258" w:lineRule="auto"/>
                        <w:textDirection w:val="btLr"/>
                      </w:pPr>
                    </w:p>
                  </w:txbxContent>
                </v:textbox>
                <w10:wrap anchorx="margin"/>
              </v:rect>
            </w:pict>
          </mc:Fallback>
        </mc:AlternateContent>
      </w:r>
      <w:r w:rsidR="00332C84">
        <w:rPr>
          <w:rFonts w:ascii="Arial" w:eastAsia="Arial" w:hAnsi="Arial" w:cs="Arial"/>
        </w:rPr>
        <w:t xml:space="preserve">                    </w:t>
      </w:r>
      <w:r w:rsidR="00332C84">
        <w:rPr>
          <w:noProof/>
          <w:lang w:val="es-MX"/>
        </w:rPr>
        <mc:AlternateContent>
          <mc:Choice Requires="wpg">
            <w:drawing>
              <wp:anchor distT="0" distB="0" distL="114300" distR="114300" simplePos="0" relativeHeight="251658240" behindDoc="0" locked="0" layoutInCell="1" hidden="0" allowOverlap="1" wp14:anchorId="24402849" wp14:editId="3706075A">
                <wp:simplePos x="0" y="0"/>
                <wp:positionH relativeFrom="column">
                  <wp:posOffset>-1168399</wp:posOffset>
                </wp:positionH>
                <wp:positionV relativeFrom="paragraph">
                  <wp:posOffset>-152399</wp:posOffset>
                </wp:positionV>
                <wp:extent cx="7848600" cy="967740"/>
                <wp:effectExtent l="0" t="0" r="0" b="0"/>
                <wp:wrapNone/>
                <wp:docPr id="1378697767" name="Grupo 1378697767"/>
                <wp:cNvGraphicFramePr/>
                <a:graphic xmlns:a="http://schemas.openxmlformats.org/drawingml/2006/main">
                  <a:graphicData uri="http://schemas.microsoft.com/office/word/2010/wordprocessingGroup">
                    <wpg:wgp>
                      <wpg:cNvGrpSpPr/>
                      <wpg:grpSpPr>
                        <a:xfrm>
                          <a:off x="0" y="0"/>
                          <a:ext cx="7848600" cy="967740"/>
                          <a:chOff x="1415325" y="3289775"/>
                          <a:chExt cx="7861350" cy="980450"/>
                        </a:xfrm>
                      </wpg:grpSpPr>
                      <wpg:grpSp>
                        <wpg:cNvPr id="1" name="Grupo 1"/>
                        <wpg:cNvGrpSpPr/>
                        <wpg:grpSpPr>
                          <a:xfrm>
                            <a:off x="1421700" y="3296130"/>
                            <a:ext cx="7848600" cy="967740"/>
                            <a:chOff x="0" y="0"/>
                            <a:chExt cx="7848600" cy="967740"/>
                          </a:xfrm>
                        </wpg:grpSpPr>
                        <wps:wsp>
                          <wps:cNvPr id="2" name="Rectángulo 2"/>
                          <wps:cNvSpPr/>
                          <wps:spPr>
                            <a:xfrm>
                              <a:off x="0" y="0"/>
                              <a:ext cx="7848600" cy="967725"/>
                            </a:xfrm>
                            <a:prstGeom prst="rect">
                              <a:avLst/>
                            </a:prstGeom>
                            <a:noFill/>
                            <a:ln>
                              <a:noFill/>
                            </a:ln>
                          </wps:spPr>
                          <wps:txbx>
                            <w:txbxContent>
                              <w:p w14:paraId="7982601C"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7795260" cy="967740"/>
                              <a:chOff x="0" y="0"/>
                              <a:chExt cx="7795260" cy="967740"/>
                            </a:xfrm>
                          </wpg:grpSpPr>
                          <wps:wsp>
                            <wps:cNvPr id="4" name="Rectángulo 4"/>
                            <wps:cNvSpPr/>
                            <wps:spPr>
                              <a:xfrm>
                                <a:off x="0" y="0"/>
                                <a:ext cx="7795260" cy="967740"/>
                              </a:xfrm>
                              <a:prstGeom prst="rect">
                                <a:avLst/>
                              </a:prstGeom>
                              <a:solidFill>
                                <a:srgbClr val="AEABAB"/>
                              </a:solidFill>
                              <a:ln w="12700" cap="flat" cmpd="sng">
                                <a:solidFill>
                                  <a:schemeClr val="lt1"/>
                                </a:solidFill>
                                <a:prstDash val="solid"/>
                                <a:miter lim="800000"/>
                                <a:headEnd type="none" w="sm" len="sm"/>
                                <a:tailEnd type="none" w="sm" len="sm"/>
                              </a:ln>
                            </wps:spPr>
                            <wps:txbx>
                              <w:txbxContent>
                                <w:p w14:paraId="2EBB6CA8"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a:off x="6096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7003C14C"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g:grpSp>
                        <wps:wsp>
                          <wps:cNvPr id="6" name="Rectángulo 6"/>
                          <wps:cNvSpPr/>
                          <wps:spPr>
                            <a:xfrm>
                              <a:off x="758952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10F4C49A" w14:textId="77777777" w:rsidR="00EC118F" w:rsidRDefault="00EC118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4402849" id="Grupo 1378697767" o:spid="_x0000_s1027" style="position:absolute;left:0;text-align:left;margin-left:-92pt;margin-top:-12pt;width:618pt;height:76.2pt;z-index:251658240" coordorigin="14153,32897" coordsize="78613,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">
                <v:group id="Grupo 1" o:spid="_x0000_s1028" style="position:absolute;left:14217;top:32961;width:78486;height:9677" coordsize="78486,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78486;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82601C" w14:textId="77777777" w:rsidR="00EC118F" w:rsidRDefault="00EC118F">
                          <w:pPr>
                            <w:spacing w:after="0" w:line="240" w:lineRule="auto"/>
                            <w:textDirection w:val="btLr"/>
                          </w:pPr>
                        </w:p>
                      </w:txbxContent>
                    </v:textbox>
                  </v:rect>
                  <v:group id="Grupo 3" o:spid="_x0000_s1030" style="position:absolute;width:77952;height:9677" coordsize="77952,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77952;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" fillcolor="#aeabab" strokecolor="white [3201]" strokeweight="1pt">
                      <v:stroke startarrowwidth="narrow" startarrowlength="short" endarrowwidth="narrow" endarrowlength="short"/>
                      <v:textbox inset="2.53958mm,2.53958mm,2.53958mm,2.53958mm">
                        <w:txbxContent>
                          <w:p w14:paraId="2EBB6CA8" w14:textId="77777777" w:rsidR="00EC118F" w:rsidRDefault="00EC118F">
                            <w:pPr>
                              <w:spacing w:after="0" w:line="240" w:lineRule="auto"/>
                              <w:textDirection w:val="btLr"/>
                            </w:pPr>
                          </w:p>
                        </w:txbxContent>
                      </v:textbox>
                    </v:rect>
                    <v:rect id="Rectángulo 5" o:spid="_x0000_s1032" style="position:absolute;left:609;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7003C14C" w14:textId="77777777" w:rsidR="00EC118F" w:rsidRDefault="00EC118F">
                            <w:pPr>
                              <w:spacing w:after="0" w:line="240" w:lineRule="auto"/>
                              <w:textDirection w:val="btLr"/>
                            </w:pPr>
                          </w:p>
                        </w:txbxContent>
                      </v:textbox>
                    </v:rect>
                  </v:group>
                  <v:rect id="Rectángulo 6" o:spid="_x0000_s1033" style="position:absolute;left:75895;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10F4C49A" w14:textId="77777777" w:rsidR="00EC118F" w:rsidRDefault="00EC118F">
                          <w:pPr>
                            <w:spacing w:after="0" w:line="240" w:lineRule="auto"/>
                            <w:textDirection w:val="btLr"/>
                          </w:pPr>
                        </w:p>
                      </w:txbxContent>
                    </v:textbox>
                  </v:rect>
                </v:group>
              </v:group>
            </w:pict>
          </mc:Fallback>
        </mc:AlternateContent>
      </w:r>
    </w:p>
    <w:p w14:paraId="00000002" w14:textId="77777777" w:rsidR="00EC118F" w:rsidRDefault="00EC118F">
      <w:pPr>
        <w:jc w:val="both"/>
        <w:rPr>
          <w:rFonts w:ascii="Arial" w:eastAsia="Arial" w:hAnsi="Arial" w:cs="Arial"/>
        </w:rPr>
      </w:pPr>
    </w:p>
    <w:p w14:paraId="00000003" w14:textId="77777777" w:rsidR="00EC118F" w:rsidRDefault="00EC118F">
      <w:pPr>
        <w:jc w:val="both"/>
        <w:rPr>
          <w:rFonts w:ascii="Arial" w:eastAsia="Arial" w:hAnsi="Arial" w:cs="Arial"/>
        </w:rPr>
      </w:pPr>
    </w:p>
    <w:p w14:paraId="00000004" w14:textId="77777777" w:rsidR="00EC118F" w:rsidRDefault="00EC118F">
      <w:pPr>
        <w:pBdr>
          <w:top w:val="nil"/>
          <w:left w:val="nil"/>
          <w:bottom w:val="nil"/>
          <w:right w:val="nil"/>
          <w:between w:val="nil"/>
        </w:pBdr>
        <w:spacing w:after="0"/>
        <w:ind w:left="720"/>
        <w:jc w:val="both"/>
        <w:rPr>
          <w:rFonts w:ascii="Arial" w:eastAsia="Arial" w:hAnsi="Arial" w:cs="Arial"/>
          <w:color w:val="000000"/>
        </w:rPr>
      </w:pPr>
    </w:p>
    <w:p w14:paraId="02E06090" w14:textId="77777777" w:rsidR="00925E29" w:rsidRDefault="00925E29" w:rsidP="00925E29">
      <w:pPr>
        <w:pStyle w:val="Prrafodelista"/>
        <w:ind w:left="0"/>
        <w:jc w:val="center"/>
        <w:rPr>
          <w:rFonts w:ascii="Arial Nova" w:hAnsi="Arial Nova"/>
          <w:b/>
          <w:bCs/>
          <w:sz w:val="24"/>
          <w:szCs w:val="24"/>
        </w:rPr>
      </w:pPr>
      <w:r>
        <w:rPr>
          <w:rFonts w:ascii="Arial Nova" w:hAnsi="Arial Nova"/>
          <w:b/>
          <w:bCs/>
          <w:sz w:val="24"/>
          <w:szCs w:val="24"/>
        </w:rPr>
        <w:t>LECTURAS RECOMENDADAS</w:t>
      </w:r>
    </w:p>
    <w:p w14:paraId="74E538DE" w14:textId="77777777" w:rsidR="00925E29" w:rsidRDefault="00925E29" w:rsidP="00925E29">
      <w:pPr>
        <w:pStyle w:val="Prrafodelista"/>
        <w:ind w:left="0"/>
        <w:rPr>
          <w:rFonts w:ascii="Arial Nova" w:hAnsi="Arial Nova"/>
          <w:b/>
          <w:bCs/>
          <w:sz w:val="24"/>
          <w:szCs w:val="24"/>
        </w:rPr>
      </w:pPr>
    </w:p>
    <w:p w14:paraId="18C3A493" w14:textId="77777777" w:rsidR="00925E29" w:rsidRPr="00FC6EAF" w:rsidRDefault="00925E29" w:rsidP="00925E29">
      <w:pPr>
        <w:pStyle w:val="Prrafodelista"/>
        <w:ind w:left="0"/>
        <w:rPr>
          <w:rFonts w:ascii="Arial Nova" w:hAnsi="Arial Nova"/>
          <w:b/>
          <w:bCs/>
        </w:rPr>
      </w:pPr>
    </w:p>
    <w:p w14:paraId="248D52A0" w14:textId="77777777" w:rsidR="00925E29" w:rsidRPr="00FC6EAF" w:rsidRDefault="00925E29" w:rsidP="00925E29">
      <w:pPr>
        <w:pStyle w:val="Prrafodelista"/>
        <w:shd w:val="clear" w:color="auto" w:fill="CC9900"/>
        <w:ind w:left="0"/>
        <w:rPr>
          <w:rFonts w:ascii="Arial Nova" w:hAnsi="Arial Nova"/>
          <w:b/>
          <w:bCs/>
        </w:rPr>
      </w:pPr>
      <w:bookmarkStart w:id="0" w:name="_Hlk166335306"/>
      <w:r>
        <w:rPr>
          <w:rFonts w:ascii="Arial Nova" w:hAnsi="Arial Nova"/>
          <w:b/>
          <w:bCs/>
        </w:rPr>
        <w:t>Magisterio</w:t>
      </w:r>
      <w:r w:rsidRPr="00FC6EAF">
        <w:rPr>
          <w:rFonts w:ascii="Arial Nova" w:hAnsi="Arial Nova"/>
          <w:b/>
          <w:bCs/>
        </w:rPr>
        <w:t xml:space="preserve"> de la Iglesia</w:t>
      </w:r>
    </w:p>
    <w:p w14:paraId="5CA798F1" w14:textId="19291539" w:rsidR="00925E29" w:rsidRDefault="00925E29" w:rsidP="00925E29">
      <w:pPr>
        <w:pStyle w:val="Prrafodelista"/>
        <w:ind w:left="0"/>
        <w:rPr>
          <w:rFonts w:ascii="Arial Nova" w:hAnsi="Arial Nova"/>
          <w:b/>
          <w:bCs/>
        </w:rPr>
      </w:pPr>
    </w:p>
    <w:p w14:paraId="26EA3823" w14:textId="49261767" w:rsidR="00925E29" w:rsidRPr="00771F56" w:rsidRDefault="00485E63" w:rsidP="00925E29">
      <w:pPr>
        <w:pStyle w:val="Prrafodelista"/>
        <w:numPr>
          <w:ilvl w:val="0"/>
          <w:numId w:val="2"/>
        </w:numPr>
        <w:spacing w:line="240" w:lineRule="auto"/>
        <w:rPr>
          <w:rFonts w:ascii="Arial Nova" w:hAnsi="Arial Nova"/>
          <w:b/>
          <w:bCs/>
          <w:u w:val="single"/>
        </w:rPr>
      </w:pPr>
      <w:r>
        <w:rPr>
          <w:rFonts w:ascii="Arial" w:hAnsi="Arial" w:cs="Arial"/>
          <w:b/>
          <w:bCs/>
          <w:color w:val="000000"/>
          <w:u w:val="single"/>
        </w:rPr>
        <w:t xml:space="preserve">Catecismo de la Iglesia Católica (CEC) </w:t>
      </w:r>
      <w:r w:rsidR="00271E55">
        <w:rPr>
          <w:rFonts w:ascii="Arial" w:hAnsi="Arial" w:cs="Arial"/>
          <w:b/>
          <w:bCs/>
          <w:color w:val="000000"/>
          <w:u w:val="single"/>
        </w:rPr>
        <w:t>1615</w:t>
      </w:r>
    </w:p>
    <w:p w14:paraId="5A3237EC" w14:textId="559AF84C" w:rsidR="00771F56" w:rsidRDefault="00771F56" w:rsidP="00771F56">
      <w:pPr>
        <w:pStyle w:val="Prrafodelista"/>
        <w:spacing w:line="240" w:lineRule="auto"/>
        <w:ind w:left="360"/>
        <w:rPr>
          <w:rFonts w:ascii="Arial" w:hAnsi="Arial" w:cs="Arial"/>
          <w:b/>
          <w:bCs/>
          <w:color w:val="000000"/>
          <w:u w:val="single"/>
        </w:rPr>
      </w:pPr>
    </w:p>
    <w:p w14:paraId="41E1B657" w14:textId="77777777" w:rsidR="00E30CAF" w:rsidRPr="00E30CAF" w:rsidRDefault="00E30CAF" w:rsidP="00E30CAF">
      <w:pPr>
        <w:pStyle w:val="NormalWeb"/>
        <w:spacing w:before="2" w:beforeAutospacing="0" w:after="0" w:afterAutospacing="0"/>
        <w:jc w:val="both"/>
        <w:rPr>
          <w:rFonts w:ascii="Arial Nova" w:hAnsi="Arial Nova"/>
        </w:rPr>
      </w:pPr>
      <w:r w:rsidRPr="00E30CAF">
        <w:rPr>
          <w:rFonts w:ascii="Arial Nova" w:hAnsi="Arial Nova" w:cs="Arial"/>
          <w:b/>
          <w:bCs/>
          <w:color w:val="000000"/>
          <w:sz w:val="22"/>
          <w:szCs w:val="22"/>
        </w:rPr>
        <w:t>1615</w:t>
      </w:r>
      <w:r w:rsidRPr="00E30CAF">
        <w:rPr>
          <w:rFonts w:ascii="Arial Nova" w:hAnsi="Arial Nova" w:cs="Arial"/>
          <w:color w:val="000000"/>
          <w:sz w:val="22"/>
          <w:szCs w:val="22"/>
        </w:rPr>
        <w:t> Esta insistencia, inequívoca, en la indisolubilidad del vínculo matrimonial pudo causar perplejidad y aparecer como una exigencia irrealizable (cf </w:t>
      </w:r>
      <w:r w:rsidRPr="00E30CAF">
        <w:rPr>
          <w:rFonts w:ascii="Arial Nova" w:hAnsi="Arial Nova" w:cs="Arial"/>
          <w:i/>
          <w:iCs/>
          <w:color w:val="000000"/>
          <w:sz w:val="22"/>
          <w:szCs w:val="22"/>
        </w:rPr>
        <w:t>Mt</w:t>
      </w:r>
      <w:r w:rsidRPr="00E30CAF">
        <w:rPr>
          <w:rFonts w:ascii="Arial Nova" w:hAnsi="Arial Nova" w:cs="Arial"/>
          <w:color w:val="000000"/>
          <w:sz w:val="22"/>
          <w:szCs w:val="22"/>
        </w:rPr>
        <w:t> 19,10). Sin embargo, Jesús no impuso a los esposos una carga imposible de llevar y demasiado pesada (cf </w:t>
      </w:r>
      <w:r w:rsidRPr="00E30CAF">
        <w:rPr>
          <w:rFonts w:ascii="Arial Nova" w:hAnsi="Arial Nova" w:cs="Arial"/>
          <w:i/>
          <w:iCs/>
          <w:color w:val="000000"/>
          <w:sz w:val="22"/>
          <w:szCs w:val="22"/>
        </w:rPr>
        <w:t>Mt</w:t>
      </w:r>
      <w:r w:rsidRPr="00E30CAF">
        <w:rPr>
          <w:rFonts w:ascii="Arial Nova" w:hAnsi="Arial Nova" w:cs="Arial"/>
          <w:color w:val="000000"/>
          <w:sz w:val="22"/>
          <w:szCs w:val="22"/>
        </w:rPr>
        <w:t> 11,29-30), más pesada que la Ley de Moisés. Viniendo para restablecer el orden inicial de la creación perturbado por el pecado, da la fuerza y la gracia para vivir el matrimonio en la dimensión nueva del Reino de Dios. Siguiendo a Cristo, renunciando a sí mismos, tomando sobre sí sus cruces (cf </w:t>
      </w:r>
      <w:r w:rsidRPr="00E30CAF">
        <w:rPr>
          <w:rFonts w:ascii="Arial Nova" w:hAnsi="Arial Nova" w:cs="Arial"/>
          <w:i/>
          <w:iCs/>
          <w:color w:val="000000"/>
          <w:sz w:val="22"/>
          <w:szCs w:val="22"/>
        </w:rPr>
        <w:t>Mt</w:t>
      </w:r>
      <w:r w:rsidRPr="00E30CAF">
        <w:rPr>
          <w:rFonts w:ascii="Arial Nova" w:hAnsi="Arial Nova" w:cs="Arial"/>
          <w:color w:val="000000"/>
          <w:sz w:val="22"/>
          <w:szCs w:val="22"/>
        </w:rPr>
        <w:t> 8,34), los esposos podrán "comprender" (cf </w:t>
      </w:r>
      <w:r w:rsidRPr="00E30CAF">
        <w:rPr>
          <w:rFonts w:ascii="Arial Nova" w:hAnsi="Arial Nova" w:cs="Arial"/>
          <w:i/>
          <w:iCs/>
          <w:color w:val="000000"/>
          <w:sz w:val="22"/>
          <w:szCs w:val="22"/>
        </w:rPr>
        <w:t>Mt</w:t>
      </w:r>
      <w:r w:rsidRPr="00E30CAF">
        <w:rPr>
          <w:rFonts w:ascii="Arial Nova" w:hAnsi="Arial Nova" w:cs="Arial"/>
          <w:color w:val="000000"/>
          <w:sz w:val="22"/>
          <w:szCs w:val="22"/>
        </w:rPr>
        <w:t> 19,11) el sentido original del matrimonio y vivirlo con la ayuda de Cristo. Esta gracia del Matrimonio cristiano es un fruto de la Cruz de Cristo, fuente de toda la vida cristiana.</w:t>
      </w:r>
    </w:p>
    <w:p w14:paraId="35346ACE" w14:textId="77777777" w:rsidR="00E30CAF" w:rsidRDefault="00E30CAF" w:rsidP="00771F56">
      <w:pPr>
        <w:pStyle w:val="Prrafodelista"/>
        <w:spacing w:line="240" w:lineRule="auto"/>
        <w:ind w:left="360"/>
        <w:rPr>
          <w:rFonts w:ascii="Arial" w:hAnsi="Arial" w:cs="Arial"/>
          <w:b/>
          <w:bCs/>
          <w:color w:val="000000"/>
          <w:u w:val="single"/>
        </w:rPr>
      </w:pPr>
    </w:p>
    <w:bookmarkEnd w:id="0"/>
    <w:p w14:paraId="7E1D52AB" w14:textId="50F923D1" w:rsidR="003937BF" w:rsidRPr="003937BF" w:rsidRDefault="003937BF" w:rsidP="003937BF">
      <w:pPr>
        <w:pStyle w:val="NormalWeb"/>
        <w:shd w:val="clear" w:color="auto" w:fill="FFFFFF"/>
        <w:spacing w:before="0" w:beforeAutospacing="0" w:after="160" w:afterAutospacing="0"/>
      </w:pPr>
    </w:p>
    <w:p w14:paraId="1D2EE64A" w14:textId="79336C30" w:rsidR="00925E29" w:rsidRDefault="00D337A0" w:rsidP="00925E29">
      <w:pPr>
        <w:pStyle w:val="NormalWeb"/>
        <w:shd w:val="clear" w:color="auto" w:fill="CC9900"/>
        <w:jc w:val="both"/>
        <w:rPr>
          <w:rFonts w:ascii="Arial Nova" w:hAnsi="Arial Nova" w:cs="Tahoma"/>
          <w:b/>
          <w:bCs/>
          <w:color w:val="000000"/>
          <w:sz w:val="22"/>
          <w:szCs w:val="22"/>
        </w:rPr>
      </w:pPr>
      <w:r>
        <w:rPr>
          <w:rFonts w:ascii="Arial Nova" w:hAnsi="Arial Nova" w:cs="Tahoma"/>
          <w:b/>
          <w:bCs/>
          <w:color w:val="000000"/>
          <w:sz w:val="22"/>
          <w:szCs w:val="22"/>
        </w:rPr>
        <w:t>Magisterio de la Iglesia</w:t>
      </w:r>
    </w:p>
    <w:p w14:paraId="43E27B5C" w14:textId="7DDB5753" w:rsidR="00485E63" w:rsidRDefault="00925E29" w:rsidP="00F937AD">
      <w:pPr>
        <w:spacing w:line="240" w:lineRule="auto"/>
        <w:rPr>
          <w:rFonts w:ascii="Arial Nova" w:hAnsi="Arial Nova" w:cs="Arial"/>
          <w:bCs/>
          <w:color w:val="000000"/>
        </w:rPr>
      </w:pPr>
      <w:r w:rsidRPr="00D337A0">
        <w:rPr>
          <w:rFonts w:ascii="Arial Nova" w:hAnsi="Arial Nova"/>
          <w:b/>
          <w:bCs/>
        </w:rPr>
        <w:t xml:space="preserve">2.- </w:t>
      </w:r>
      <w:r w:rsidR="00D337A0">
        <w:rPr>
          <w:rFonts w:ascii="Arial Nova" w:hAnsi="Arial Nova"/>
          <w:b/>
          <w:bCs/>
        </w:rPr>
        <w:t xml:space="preserve"> </w:t>
      </w:r>
      <w:r w:rsidR="00271E55">
        <w:rPr>
          <w:rFonts w:ascii="Arial" w:hAnsi="Arial" w:cs="Arial"/>
          <w:b/>
          <w:bCs/>
          <w:color w:val="000000"/>
          <w:u w:val="single"/>
        </w:rPr>
        <w:t>Gaudete et Exsultate 25-31</w:t>
      </w:r>
      <w:r w:rsidR="00485E63" w:rsidRPr="007B1C12">
        <w:rPr>
          <w:rFonts w:ascii="Arial Nova" w:hAnsi="Arial Nova" w:cs="Arial"/>
          <w:bCs/>
          <w:color w:val="000000"/>
        </w:rPr>
        <w:t xml:space="preserve"> </w:t>
      </w:r>
    </w:p>
    <w:p w14:paraId="3C164528" w14:textId="0D7D4B07" w:rsidR="00E30CAF" w:rsidRDefault="00E30CAF" w:rsidP="00E30CAF">
      <w:pPr>
        <w:pStyle w:val="NormalWeb"/>
        <w:shd w:val="clear" w:color="auto" w:fill="FFFFFF"/>
        <w:spacing w:before="0" w:beforeAutospacing="0" w:after="0" w:afterAutospacing="0"/>
        <w:rPr>
          <w:rFonts w:ascii="Arial Nova" w:hAnsi="Arial Nova" w:cs="Arial"/>
          <w:b/>
          <w:bCs/>
          <w:color w:val="000000"/>
          <w:sz w:val="22"/>
          <w:szCs w:val="22"/>
        </w:rPr>
      </w:pPr>
      <w:r w:rsidRPr="00E30CAF">
        <w:rPr>
          <w:rFonts w:ascii="Arial Nova" w:hAnsi="Arial Nova" w:cs="Arial"/>
          <w:b/>
          <w:bCs/>
          <w:color w:val="000000"/>
          <w:sz w:val="22"/>
          <w:szCs w:val="22"/>
        </w:rPr>
        <w:t>La actividad que santifica</w:t>
      </w:r>
    </w:p>
    <w:p w14:paraId="1AB3F2F5"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3D67DD9B" w14:textId="13D41AA1" w:rsidR="00E30CAF" w:rsidRPr="00E30CAF" w:rsidRDefault="00E30CAF" w:rsidP="00E30CAF">
      <w:pPr>
        <w:pStyle w:val="NormalWeb"/>
        <w:shd w:val="clear" w:color="auto" w:fill="FFFFFF"/>
        <w:spacing w:before="0" w:beforeAutospacing="0" w:after="0" w:afterAutospacing="0"/>
        <w:rPr>
          <w:rFonts w:ascii="Arial Nova" w:hAnsi="Arial Nova" w:cs="Arial"/>
          <w:sz w:val="22"/>
          <w:szCs w:val="22"/>
        </w:rPr>
      </w:pPr>
      <w:r w:rsidRPr="00E30CAF">
        <w:rPr>
          <w:rFonts w:ascii="Arial Nova" w:hAnsi="Arial Nova" w:cs="Arial"/>
          <w:sz w:val="22"/>
          <w:szCs w:val="22"/>
        </w:rPr>
        <w:t>25. Como no puedes entender a Cristo sin el reino que él vino a traer, tu propia misión es inseparable de la construcción de ese reino: «Buscad sobre todo el reino de Dios y su justicia» (</w:t>
      </w:r>
      <w:r w:rsidRPr="00E30CAF">
        <w:rPr>
          <w:rFonts w:ascii="Arial Nova" w:hAnsi="Arial Nova" w:cs="Arial"/>
          <w:i/>
          <w:iCs/>
          <w:sz w:val="22"/>
          <w:szCs w:val="22"/>
        </w:rPr>
        <w:t>Mt</w:t>
      </w:r>
      <w:r w:rsidRPr="00E30CAF">
        <w:rPr>
          <w:rFonts w:ascii="Arial Nova" w:hAnsi="Arial Nova" w:cs="Arial"/>
          <w:sz w:val="22"/>
          <w:szCs w:val="22"/>
        </w:rPr>
        <w:t> 6,33). Tu identificación con Cristo y sus deseos, implica el empeño por construir, con él, ese reino de amor, justicia y paz para todos. Cristo mismo quiere vivirlo contigo, en todos los esfuerzos o renuncias que implique, y también en las alegrías y en la fecundidad que te ofrezca. Por lo tanto, no te santificarás sin entregarte en cuerpo y alma para dar lo mejor de ti en ese empeño.</w:t>
      </w:r>
    </w:p>
    <w:p w14:paraId="4B0E515A"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54AD677D" w14:textId="6890C8F0" w:rsidR="00E30CAF" w:rsidRPr="00E30CAF" w:rsidRDefault="00E30CAF" w:rsidP="00E30CAF">
      <w:pPr>
        <w:pStyle w:val="NormalWeb"/>
        <w:shd w:val="clear" w:color="auto" w:fill="FFFFFF"/>
        <w:spacing w:before="0" w:beforeAutospacing="0" w:after="0" w:afterAutospacing="0"/>
        <w:rPr>
          <w:rFonts w:ascii="Arial Nova" w:hAnsi="Arial Nova" w:cs="Arial"/>
          <w:sz w:val="22"/>
          <w:szCs w:val="22"/>
        </w:rPr>
      </w:pPr>
      <w:r w:rsidRPr="00E30CAF">
        <w:rPr>
          <w:rFonts w:ascii="Arial Nova" w:hAnsi="Arial Nova" w:cs="Arial"/>
          <w:sz w:val="22"/>
          <w:szCs w:val="22"/>
        </w:rPr>
        <w:t>26. No es sano amar el silencio y rehuir el encuentro con el otro, desear el descanso y rechazar la actividad, buscar la oración y menospreciar el servicio. Todo puede ser aceptado e integrado como parte de la propia existencia en este mundo, y se incorpora en el camino de santificación. Somos llamados a vivir la contemplación también en medio de la acción, y nos santificamos en el ejercicio responsable y generoso de la propia misión.</w:t>
      </w:r>
    </w:p>
    <w:p w14:paraId="1579931B"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1B67FAA2" w14:textId="31478482" w:rsidR="00E30CAF" w:rsidRPr="00E30CAF" w:rsidRDefault="00E30CAF" w:rsidP="00E30CAF">
      <w:pPr>
        <w:pStyle w:val="NormalWeb"/>
        <w:shd w:val="clear" w:color="auto" w:fill="FFFFFF"/>
        <w:spacing w:before="0" w:beforeAutospacing="0" w:after="0" w:afterAutospacing="0"/>
        <w:rPr>
          <w:rFonts w:ascii="Arial Nova" w:hAnsi="Arial Nova" w:cs="Arial"/>
          <w:sz w:val="22"/>
          <w:szCs w:val="22"/>
        </w:rPr>
      </w:pPr>
      <w:r w:rsidRPr="00E30CAF">
        <w:rPr>
          <w:rFonts w:ascii="Arial Nova" w:hAnsi="Arial Nova" w:cs="Arial"/>
          <w:sz w:val="22"/>
          <w:szCs w:val="22"/>
        </w:rPr>
        <w:t xml:space="preserve">27. ¿Acaso el Espíritu Santo puede lanzarnos a cumplir una misión y al mismo tiempo pedirnos que escapemos de ella, o que evitemos entregarnos totalmente para preservar la paz interior? Sin embargo, a veces tenemos la tentación de relegar la entrega pastoral o el compromiso en el mundo a un lugar secundario, como si fueran «distracciones» en el </w:t>
      </w:r>
      <w:r w:rsidRPr="00E30CAF">
        <w:rPr>
          <w:rFonts w:ascii="Arial Nova" w:hAnsi="Arial Nova" w:cs="Arial"/>
          <w:sz w:val="22"/>
          <w:szCs w:val="22"/>
        </w:rPr>
        <w:lastRenderedPageBreak/>
        <w:t>camino de la santificación y de la paz interior. Se olvida que «no es que la vida tenga una misión, sino que es misión»</w:t>
      </w:r>
      <w:hyperlink r:id="rId8" w:anchor="_ftn27" w:history="1">
        <w:r w:rsidRPr="00E30CAF">
          <w:rPr>
            <w:rStyle w:val="Hipervnculo"/>
            <w:rFonts w:ascii="Arial Nova" w:hAnsi="Arial Nova" w:cs="Arial"/>
            <w:color w:val="auto"/>
            <w:sz w:val="22"/>
            <w:szCs w:val="22"/>
          </w:rPr>
          <w:t>[27]</w:t>
        </w:r>
      </w:hyperlink>
      <w:r w:rsidRPr="00E30CAF">
        <w:rPr>
          <w:rFonts w:ascii="Arial Nova" w:hAnsi="Arial Nova" w:cs="Arial"/>
          <w:sz w:val="22"/>
          <w:szCs w:val="22"/>
        </w:rPr>
        <w:t>.</w:t>
      </w:r>
    </w:p>
    <w:p w14:paraId="1FB341A6"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7F06D29E" w14:textId="3C648915" w:rsidR="00E30CAF" w:rsidRPr="00E30CAF" w:rsidRDefault="00E30CAF" w:rsidP="00E30CAF">
      <w:pPr>
        <w:pStyle w:val="NormalWeb"/>
        <w:shd w:val="clear" w:color="auto" w:fill="FFFFFF"/>
        <w:spacing w:before="0" w:beforeAutospacing="0" w:after="0" w:afterAutospacing="0"/>
        <w:rPr>
          <w:rFonts w:ascii="Arial Nova" w:hAnsi="Arial Nova" w:cs="Arial"/>
          <w:sz w:val="22"/>
          <w:szCs w:val="22"/>
        </w:rPr>
      </w:pPr>
      <w:r w:rsidRPr="00E30CAF">
        <w:rPr>
          <w:rFonts w:ascii="Arial Nova" w:hAnsi="Arial Nova" w:cs="Arial"/>
          <w:sz w:val="22"/>
          <w:szCs w:val="22"/>
        </w:rPr>
        <w:t>28. Una tarea movida por la ansiedad, el orgullo, la necesidad de aparecer y de dominar, ciertamente no será santificadora. El desafío es vivir la propia entrega de tal manera que los esfuerzos tengan un sentido evangélico y nos identifiquen más y más con Jesucristo. De ahí que suela hablarse, por ejemplo, de una espiritualidad del catequista, de una espiritualidad del clero diocesano, de una espiritualidad del trabajo. Por la misma razón, en </w:t>
      </w:r>
      <w:hyperlink r:id="rId9" w:history="1">
        <w:r w:rsidRPr="00E30CAF">
          <w:rPr>
            <w:rStyle w:val="Hipervnculo"/>
            <w:rFonts w:ascii="Arial Nova" w:hAnsi="Arial Nova" w:cs="Arial"/>
            <w:i/>
            <w:iCs/>
            <w:color w:val="auto"/>
            <w:sz w:val="22"/>
            <w:szCs w:val="22"/>
          </w:rPr>
          <w:t>Evangelii gaudium</w:t>
        </w:r>
      </w:hyperlink>
      <w:r w:rsidRPr="00E30CAF">
        <w:rPr>
          <w:rFonts w:ascii="Arial Nova" w:hAnsi="Arial Nova" w:cs="Arial"/>
          <w:sz w:val="22"/>
          <w:szCs w:val="22"/>
        </w:rPr>
        <w:t> quise concluir con una espiritualidad de la misión, en </w:t>
      </w:r>
      <w:hyperlink r:id="rId10" w:history="1">
        <w:r w:rsidRPr="00E30CAF">
          <w:rPr>
            <w:rStyle w:val="Hipervnculo"/>
            <w:rFonts w:ascii="Arial Nova" w:hAnsi="Arial Nova" w:cs="Arial"/>
            <w:i/>
            <w:iCs/>
            <w:color w:val="auto"/>
            <w:sz w:val="22"/>
            <w:szCs w:val="22"/>
          </w:rPr>
          <w:t>Laudato si’</w:t>
        </w:r>
      </w:hyperlink>
      <w:r w:rsidRPr="00E30CAF">
        <w:rPr>
          <w:rFonts w:ascii="Arial Nova" w:hAnsi="Arial Nova" w:cs="Arial"/>
          <w:sz w:val="22"/>
          <w:szCs w:val="22"/>
        </w:rPr>
        <w:t> con una espiritualidad ecológica y en </w:t>
      </w:r>
      <w:hyperlink r:id="rId11" w:history="1">
        <w:r w:rsidRPr="00E30CAF">
          <w:rPr>
            <w:rStyle w:val="Hipervnculo"/>
            <w:rFonts w:ascii="Arial Nova" w:hAnsi="Arial Nova" w:cs="Arial"/>
            <w:i/>
            <w:iCs/>
            <w:color w:val="auto"/>
            <w:sz w:val="22"/>
            <w:szCs w:val="22"/>
          </w:rPr>
          <w:t>Amoris laetitia</w:t>
        </w:r>
      </w:hyperlink>
      <w:r w:rsidRPr="00E30CAF">
        <w:rPr>
          <w:rFonts w:ascii="Arial Nova" w:hAnsi="Arial Nova" w:cs="Arial"/>
          <w:sz w:val="22"/>
          <w:szCs w:val="22"/>
        </w:rPr>
        <w:t> con una espiritualidad de la vida familiar.</w:t>
      </w:r>
    </w:p>
    <w:p w14:paraId="77EBBF4B"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43CAF953" w14:textId="0AF8CA5F" w:rsidR="00E30CAF" w:rsidRPr="00E30CAF" w:rsidRDefault="00E30CAF" w:rsidP="00E30CAF">
      <w:pPr>
        <w:pStyle w:val="NormalWeb"/>
        <w:shd w:val="clear" w:color="auto" w:fill="FFFFFF"/>
        <w:spacing w:before="0" w:beforeAutospacing="0" w:after="0" w:afterAutospacing="0"/>
        <w:rPr>
          <w:rFonts w:ascii="Arial Nova" w:hAnsi="Arial Nova" w:cs="Arial"/>
          <w:sz w:val="22"/>
          <w:szCs w:val="22"/>
        </w:rPr>
      </w:pPr>
      <w:r w:rsidRPr="00E30CAF">
        <w:rPr>
          <w:rFonts w:ascii="Arial Nova" w:hAnsi="Arial Nova" w:cs="Arial"/>
          <w:sz w:val="22"/>
          <w:szCs w:val="22"/>
        </w:rPr>
        <w:t>29. Esto no implica despreciar los momentos de quietud, soledad y silencio ante Dios. Al contrario. Porque las constantes novedades de los recursos tecnológicos, el atractivo de los viajes, las innumerables ofertas para el consumo, a veces no dejan espacios vacíos donde resuene la voz de Dios. Todo se llena de palabras, de disfrutes epidérmicos y de ruidos con una velocidad siempre mayor. Allí no reina la alegría sino la insatisfacción de quien no sabe para qué vive. ¿Cómo no reconocer entonces que necesitamos detener esa carrera frenética para recuperar un espacio personal, a veces doloroso pero siempre fecundo, donde se entabla el diálogo sincero con Dios? En algún momento tendremos que percibir de frente la propia verdad, para dejarla invadir por el Señor, y no siempre se logra esto si uno «no se ve al borde del abismo de la tentación más agobiante, si no siente el vértigo del precipicio del más desesperado abandono, si no se encuentra absolutamente solo, en la cima de la soledad más radical»</w:t>
      </w:r>
      <w:hyperlink r:id="rId12" w:anchor="_ftn28" w:history="1">
        <w:r w:rsidRPr="00E30CAF">
          <w:rPr>
            <w:rStyle w:val="Hipervnculo"/>
            <w:rFonts w:ascii="Arial Nova" w:hAnsi="Arial Nova" w:cs="Arial"/>
            <w:color w:val="auto"/>
            <w:sz w:val="22"/>
            <w:szCs w:val="22"/>
          </w:rPr>
          <w:t>[28]</w:t>
        </w:r>
      </w:hyperlink>
      <w:r w:rsidRPr="00E30CAF">
        <w:rPr>
          <w:rFonts w:ascii="Arial Nova" w:hAnsi="Arial Nova" w:cs="Arial"/>
          <w:sz w:val="22"/>
          <w:szCs w:val="22"/>
        </w:rPr>
        <w:t>. Así encontramos las grandes motivaciones que nos impulsan a vivir a fondo las propias tareas.</w:t>
      </w:r>
    </w:p>
    <w:p w14:paraId="05785B35"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5CCBBDCB" w14:textId="3BFA75D1" w:rsidR="00E30CAF" w:rsidRPr="00E30CAF" w:rsidRDefault="00E30CAF" w:rsidP="00E30CAF">
      <w:pPr>
        <w:pStyle w:val="NormalWeb"/>
        <w:shd w:val="clear" w:color="auto" w:fill="FFFFFF"/>
        <w:spacing w:before="0" w:beforeAutospacing="0" w:after="0" w:afterAutospacing="0"/>
        <w:rPr>
          <w:rFonts w:ascii="Arial Nova" w:hAnsi="Arial Nova" w:cs="Arial"/>
          <w:sz w:val="22"/>
          <w:szCs w:val="22"/>
        </w:rPr>
      </w:pPr>
      <w:r w:rsidRPr="00E30CAF">
        <w:rPr>
          <w:rFonts w:ascii="Arial Nova" w:hAnsi="Arial Nova" w:cs="Arial"/>
          <w:sz w:val="22"/>
          <w:szCs w:val="22"/>
        </w:rPr>
        <w:t>30. Los mismos recursos de distracción que invaden la vida actual nos llevan también a absolutizar el tiempo libre, en el cual podemos utilizar sin límites esos dispositivos que nos brindan entretenimiento o placeres efímeros</w:t>
      </w:r>
      <w:hyperlink r:id="rId13" w:anchor="_ftn29" w:history="1">
        <w:r w:rsidRPr="00E30CAF">
          <w:rPr>
            <w:rStyle w:val="Hipervnculo"/>
            <w:rFonts w:ascii="Arial Nova" w:hAnsi="Arial Nova" w:cs="Arial"/>
            <w:color w:val="auto"/>
            <w:sz w:val="22"/>
            <w:szCs w:val="22"/>
          </w:rPr>
          <w:t>[29]</w:t>
        </w:r>
      </w:hyperlink>
      <w:r w:rsidRPr="00E30CAF">
        <w:rPr>
          <w:rFonts w:ascii="Arial Nova" w:hAnsi="Arial Nova" w:cs="Arial"/>
          <w:sz w:val="22"/>
          <w:szCs w:val="22"/>
        </w:rPr>
        <w:t>. Como consecuencia, es la propia misión la que se resiente, es el compromiso el que se debilita, es el servicio generoso y disponible el que comienza a retacearse. Eso desnaturaliza la experiencia espiritual. ¿Puede ser sano un fervor espiritual que conviva con una acedia en la acción evangelizadora o en el servicio a los otros?</w:t>
      </w:r>
    </w:p>
    <w:p w14:paraId="1286983D"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0F3CEA05" w14:textId="77777777" w:rsidR="00E30CAF" w:rsidRPr="00E30CAF" w:rsidRDefault="00E30CAF" w:rsidP="00E30CAF">
      <w:pPr>
        <w:pStyle w:val="NormalWeb"/>
        <w:shd w:val="clear" w:color="auto" w:fill="FFFFFF"/>
        <w:spacing w:before="0" w:beforeAutospacing="0" w:after="160" w:afterAutospacing="0"/>
        <w:rPr>
          <w:rFonts w:ascii="Arial Nova" w:hAnsi="Arial Nova"/>
          <w:sz w:val="22"/>
          <w:szCs w:val="22"/>
        </w:rPr>
      </w:pPr>
      <w:r w:rsidRPr="00E30CAF">
        <w:rPr>
          <w:rFonts w:ascii="Arial Nova" w:hAnsi="Arial Nova" w:cs="Arial"/>
          <w:sz w:val="22"/>
          <w:szCs w:val="22"/>
        </w:rPr>
        <w:t>31. Nos hace falta un espíritu de santidad que impregne tanto la soledad como el servicio, tanto la intimidad como la tarea evangelizadora, de manera que cada instante sea expresión de amor entregado bajo la mirada del Señor. De este modo, todos los momentos serán escalones en nuestro camino de santificación.</w:t>
      </w:r>
    </w:p>
    <w:p w14:paraId="2516A02B" w14:textId="6ECED306" w:rsidR="007B1C12" w:rsidRDefault="007B1C12" w:rsidP="00F937AD">
      <w:pPr>
        <w:spacing w:line="240" w:lineRule="auto"/>
        <w:rPr>
          <w:rFonts w:ascii="Arial" w:hAnsi="Arial" w:cs="Arial"/>
          <w:b/>
          <w:bCs/>
          <w:color w:val="000000"/>
        </w:rPr>
      </w:pPr>
    </w:p>
    <w:p w14:paraId="0F8272C9" w14:textId="5CAB9B40" w:rsidR="00E30CAF" w:rsidRDefault="00E30CAF" w:rsidP="00F937AD">
      <w:pPr>
        <w:spacing w:line="240" w:lineRule="auto"/>
        <w:rPr>
          <w:rFonts w:ascii="Arial" w:hAnsi="Arial" w:cs="Arial"/>
          <w:b/>
          <w:bCs/>
          <w:color w:val="000000"/>
        </w:rPr>
      </w:pPr>
    </w:p>
    <w:p w14:paraId="3E6FCCAD" w14:textId="04DBAF05" w:rsidR="00E30CAF" w:rsidRDefault="00E30CAF" w:rsidP="00F937AD">
      <w:pPr>
        <w:spacing w:line="240" w:lineRule="auto"/>
        <w:rPr>
          <w:rFonts w:ascii="Arial" w:hAnsi="Arial" w:cs="Arial"/>
          <w:b/>
          <w:bCs/>
          <w:color w:val="000000"/>
        </w:rPr>
      </w:pPr>
    </w:p>
    <w:p w14:paraId="7AD5FF19" w14:textId="383DA8DF" w:rsidR="00E30CAF" w:rsidRDefault="00E30CAF" w:rsidP="00F937AD">
      <w:pPr>
        <w:spacing w:line="240" w:lineRule="auto"/>
        <w:rPr>
          <w:rFonts w:ascii="Arial" w:hAnsi="Arial" w:cs="Arial"/>
          <w:b/>
          <w:bCs/>
          <w:color w:val="000000"/>
        </w:rPr>
      </w:pPr>
    </w:p>
    <w:p w14:paraId="30844536" w14:textId="29A83106" w:rsidR="00E30CAF" w:rsidRDefault="00E30CAF" w:rsidP="00F937AD">
      <w:pPr>
        <w:spacing w:line="240" w:lineRule="auto"/>
        <w:rPr>
          <w:rFonts w:ascii="Arial" w:hAnsi="Arial" w:cs="Arial"/>
          <w:b/>
          <w:bCs/>
          <w:color w:val="000000"/>
        </w:rPr>
      </w:pPr>
    </w:p>
    <w:p w14:paraId="346D6947" w14:textId="77777777" w:rsidR="00E30CAF" w:rsidRPr="007B1C12" w:rsidRDefault="00E30CAF" w:rsidP="00F937AD">
      <w:pPr>
        <w:spacing w:line="240" w:lineRule="auto"/>
        <w:rPr>
          <w:rFonts w:ascii="Arial" w:hAnsi="Arial" w:cs="Arial"/>
          <w:b/>
          <w:bCs/>
          <w:color w:val="000000"/>
        </w:rPr>
      </w:pPr>
    </w:p>
    <w:p w14:paraId="3D51F511" w14:textId="77777777" w:rsidR="00485E63" w:rsidRPr="007B1C12" w:rsidRDefault="00485E63" w:rsidP="00F937AD">
      <w:pPr>
        <w:spacing w:line="240" w:lineRule="auto"/>
        <w:rPr>
          <w:rFonts w:ascii="Arial" w:hAnsi="Arial" w:cs="Arial"/>
          <w:b/>
          <w:bCs/>
          <w:color w:val="000000"/>
          <w:u w:val="single"/>
          <w:lang w:val="es-MX"/>
        </w:rPr>
      </w:pPr>
    </w:p>
    <w:p w14:paraId="21064A64" w14:textId="77777777" w:rsidR="00485E63" w:rsidRDefault="00485E63" w:rsidP="00485E63">
      <w:pPr>
        <w:pStyle w:val="NormalWeb"/>
        <w:shd w:val="clear" w:color="auto" w:fill="CC9900"/>
        <w:jc w:val="both"/>
        <w:rPr>
          <w:rFonts w:ascii="Arial Nova" w:hAnsi="Arial Nova" w:cs="Tahoma"/>
          <w:b/>
          <w:bCs/>
          <w:color w:val="000000"/>
          <w:sz w:val="22"/>
          <w:szCs w:val="22"/>
        </w:rPr>
      </w:pPr>
      <w:r>
        <w:rPr>
          <w:rFonts w:ascii="Arial Nova" w:hAnsi="Arial Nova" w:cs="Tahoma"/>
          <w:b/>
          <w:bCs/>
          <w:color w:val="000000"/>
          <w:sz w:val="22"/>
          <w:szCs w:val="22"/>
        </w:rPr>
        <w:lastRenderedPageBreak/>
        <w:t>Magisterio de la Iglesia</w:t>
      </w:r>
    </w:p>
    <w:p w14:paraId="0960B22D" w14:textId="28EAE422" w:rsidR="00485E63" w:rsidRDefault="00485E63" w:rsidP="00485E63">
      <w:pPr>
        <w:spacing w:line="240" w:lineRule="auto"/>
        <w:rPr>
          <w:rFonts w:ascii="Arial" w:hAnsi="Arial" w:cs="Arial"/>
          <w:b/>
          <w:bCs/>
          <w:color w:val="000000"/>
          <w:u w:val="single"/>
        </w:rPr>
      </w:pPr>
      <w:r>
        <w:rPr>
          <w:rFonts w:ascii="Arial Nova" w:hAnsi="Arial Nova"/>
          <w:b/>
          <w:bCs/>
        </w:rPr>
        <w:t>3</w:t>
      </w:r>
      <w:r w:rsidRPr="00D337A0">
        <w:rPr>
          <w:rFonts w:ascii="Arial Nova" w:hAnsi="Arial Nova"/>
          <w:b/>
          <w:bCs/>
        </w:rPr>
        <w:t xml:space="preserve">.- </w:t>
      </w:r>
      <w:r>
        <w:rPr>
          <w:rFonts w:ascii="Arial Nova" w:hAnsi="Arial Nova"/>
          <w:b/>
          <w:bCs/>
        </w:rPr>
        <w:t xml:space="preserve"> </w:t>
      </w:r>
      <w:r w:rsidR="00271E55">
        <w:rPr>
          <w:rFonts w:ascii="Arial" w:hAnsi="Arial" w:cs="Arial"/>
          <w:b/>
          <w:bCs/>
          <w:color w:val="000000"/>
          <w:u w:val="single"/>
        </w:rPr>
        <w:t>Amoris Laetitia 181</w:t>
      </w:r>
    </w:p>
    <w:p w14:paraId="563EB255" w14:textId="7A7EB819" w:rsidR="00E30CAF" w:rsidRDefault="00E30CAF" w:rsidP="00485E63">
      <w:pPr>
        <w:spacing w:line="240" w:lineRule="auto"/>
        <w:rPr>
          <w:rFonts w:ascii="Arial" w:hAnsi="Arial" w:cs="Arial"/>
          <w:b/>
          <w:bCs/>
          <w:color w:val="000000"/>
          <w:u w:val="single"/>
        </w:rPr>
      </w:pPr>
    </w:p>
    <w:p w14:paraId="4DEAA15F" w14:textId="11185068" w:rsidR="00E30CAF" w:rsidRPr="00E30CAF" w:rsidRDefault="00E30CAF" w:rsidP="00E30CAF">
      <w:pPr>
        <w:pStyle w:val="NormalWeb"/>
        <w:shd w:val="clear" w:color="auto" w:fill="FFFFFF"/>
        <w:spacing w:before="0" w:beforeAutospacing="0" w:after="0" w:afterAutospacing="0"/>
        <w:rPr>
          <w:rFonts w:ascii="Arial Nova" w:hAnsi="Arial Nova" w:cs="Tahoma"/>
          <w:sz w:val="22"/>
          <w:szCs w:val="22"/>
        </w:rPr>
      </w:pPr>
      <w:r w:rsidRPr="00E30CAF">
        <w:rPr>
          <w:rFonts w:ascii="Arial Nova" w:hAnsi="Arial Nova" w:cs="Tahoma"/>
          <w:sz w:val="22"/>
          <w:szCs w:val="22"/>
        </w:rPr>
        <w:t>181. Conviene también recordar que la procreación o la adopción no son las únicas maneras de vivir la fecundidad del amor. Aun la familia con muchos hijos está llamada a dejar su huella en la sociedad donde está inserta, para desarrollar otras formas de fecundidad que son como la prolongación del amor que la sustenta. No olviden las familias cristianas que «la fe no nos aleja del mundo, sino que nos introduce más profundamente en él [...] Cada uno de nosotros tiene un papel especial que desempeñar en la preparación de la veni</w:t>
      </w:r>
      <w:bookmarkStart w:id="1" w:name="_GoBack"/>
      <w:bookmarkEnd w:id="1"/>
      <w:r w:rsidRPr="00E30CAF">
        <w:rPr>
          <w:rFonts w:ascii="Arial Nova" w:hAnsi="Arial Nova" w:cs="Tahoma"/>
          <w:sz w:val="22"/>
          <w:szCs w:val="22"/>
        </w:rPr>
        <w:t>da del Reino de Dios»</w:t>
      </w:r>
      <w:hyperlink r:id="rId14" w:anchor="_ftn203" w:history="1">
        <w:r w:rsidRPr="00E30CAF">
          <w:rPr>
            <w:rStyle w:val="Hipervnculo"/>
            <w:rFonts w:ascii="Arial Nova" w:hAnsi="Arial Nova" w:cs="Tahoma"/>
            <w:color w:val="auto"/>
            <w:sz w:val="22"/>
            <w:szCs w:val="22"/>
          </w:rPr>
          <w:t>[203]</w:t>
        </w:r>
      </w:hyperlink>
      <w:r w:rsidRPr="00E30CAF">
        <w:rPr>
          <w:rFonts w:ascii="Arial Nova" w:hAnsi="Arial Nova" w:cs="Tahoma"/>
          <w:sz w:val="22"/>
          <w:szCs w:val="22"/>
        </w:rPr>
        <w:t>. La familia no debe pensar a sí misma como un recinto llamado a protegerse de la sociedad. No se queda a la espera, sino que sale de sí en la búsqueda solidaria. Así se convierte en un nexo de integración de la persona con la sociedad y en un punto de unión entre lo público y lo privado. Los matrimonios necesitan adquirir una clara y convencida conciencia sobre sus deberes sociales. Cuando esto sucede, el afecto que los une no disminuye, sino que se llena de nueva luz, como lo expresan los siguientes versos:</w:t>
      </w:r>
    </w:p>
    <w:p w14:paraId="6CD156B5" w14:textId="77777777" w:rsidR="00E30CAF" w:rsidRPr="00E30CAF" w:rsidRDefault="00E30CAF" w:rsidP="00E30CAF">
      <w:pPr>
        <w:pStyle w:val="NormalWeb"/>
        <w:shd w:val="clear" w:color="auto" w:fill="FFFFFF"/>
        <w:spacing w:before="0" w:beforeAutospacing="0" w:after="0" w:afterAutospacing="0"/>
        <w:rPr>
          <w:rFonts w:ascii="Arial Nova" w:hAnsi="Arial Nova"/>
          <w:sz w:val="22"/>
          <w:szCs w:val="22"/>
        </w:rPr>
      </w:pPr>
    </w:p>
    <w:p w14:paraId="3D3DA33C" w14:textId="77777777" w:rsidR="00E30CAF" w:rsidRPr="00E30CAF" w:rsidRDefault="00E30CAF" w:rsidP="00E30CAF">
      <w:pPr>
        <w:pStyle w:val="NormalWeb"/>
        <w:shd w:val="clear" w:color="auto" w:fill="FFFFFF"/>
        <w:spacing w:before="0" w:beforeAutospacing="0" w:after="160" w:afterAutospacing="0"/>
        <w:rPr>
          <w:rFonts w:ascii="Arial Nova" w:hAnsi="Arial Nova"/>
          <w:sz w:val="22"/>
          <w:szCs w:val="22"/>
        </w:rPr>
      </w:pPr>
      <w:r w:rsidRPr="00E30CAF">
        <w:rPr>
          <w:rFonts w:ascii="Arial Nova" w:hAnsi="Arial Nova" w:cs="Tahoma"/>
          <w:sz w:val="22"/>
          <w:szCs w:val="22"/>
        </w:rPr>
        <w:t>«</w:t>
      </w:r>
      <w:r w:rsidRPr="00E30CAF">
        <w:rPr>
          <w:rFonts w:ascii="Arial Nova" w:hAnsi="Arial Nova" w:cs="Tahoma"/>
          <w:i/>
          <w:iCs/>
          <w:sz w:val="22"/>
          <w:szCs w:val="22"/>
        </w:rPr>
        <w:t>Tus manos son mi caricia</w:t>
      </w:r>
      <w:r w:rsidRPr="00E30CAF">
        <w:rPr>
          <w:rFonts w:ascii="Arial Nova" w:hAnsi="Arial Nova" w:cs="Tahoma"/>
          <w:i/>
          <w:iCs/>
          <w:sz w:val="22"/>
          <w:szCs w:val="22"/>
        </w:rPr>
        <w:br/>
        <w:t>mis acordes cotidianos</w:t>
      </w:r>
      <w:r w:rsidRPr="00E30CAF">
        <w:rPr>
          <w:rFonts w:ascii="Arial Nova" w:hAnsi="Arial Nova" w:cs="Tahoma"/>
          <w:i/>
          <w:iCs/>
          <w:sz w:val="22"/>
          <w:szCs w:val="22"/>
        </w:rPr>
        <w:br/>
        <w:t>te quiero porque tus manos</w:t>
      </w:r>
      <w:r w:rsidRPr="00E30CAF">
        <w:rPr>
          <w:rFonts w:ascii="Arial Nova" w:hAnsi="Arial Nova" w:cs="Tahoma"/>
          <w:i/>
          <w:iCs/>
          <w:sz w:val="22"/>
          <w:szCs w:val="22"/>
        </w:rPr>
        <w:br/>
        <w:t>trabajan por la justicia</w:t>
      </w:r>
      <w:r w:rsidRPr="00E30CAF">
        <w:rPr>
          <w:rFonts w:ascii="Arial Nova" w:hAnsi="Arial Nova" w:cs="Tahoma"/>
          <w:sz w:val="22"/>
          <w:szCs w:val="22"/>
        </w:rPr>
        <w:t>.</w:t>
      </w:r>
      <w:r w:rsidRPr="00E30CAF">
        <w:rPr>
          <w:rFonts w:ascii="Arial Nova" w:hAnsi="Arial Nova" w:cs="Tahoma"/>
          <w:sz w:val="22"/>
          <w:szCs w:val="22"/>
        </w:rPr>
        <w:br/>
      </w:r>
      <w:r w:rsidRPr="00E30CAF">
        <w:rPr>
          <w:rFonts w:ascii="Arial Nova" w:hAnsi="Arial Nova" w:cs="Tahoma"/>
          <w:i/>
          <w:iCs/>
          <w:sz w:val="22"/>
          <w:szCs w:val="22"/>
        </w:rPr>
        <w:t>Si te quiero es porque sos</w:t>
      </w:r>
      <w:r w:rsidRPr="00E30CAF">
        <w:rPr>
          <w:rFonts w:ascii="Arial Nova" w:hAnsi="Arial Nova" w:cs="Tahoma"/>
          <w:i/>
          <w:iCs/>
          <w:sz w:val="22"/>
          <w:szCs w:val="22"/>
        </w:rPr>
        <w:br/>
        <w:t>mi amor mi cómplice y todo</w:t>
      </w:r>
      <w:r w:rsidRPr="00E30CAF">
        <w:rPr>
          <w:rFonts w:ascii="Arial Nova" w:hAnsi="Arial Nova" w:cs="Tahoma"/>
          <w:i/>
          <w:iCs/>
          <w:sz w:val="22"/>
          <w:szCs w:val="22"/>
        </w:rPr>
        <w:br/>
        <w:t>y en la calle codo a codo</w:t>
      </w:r>
      <w:r w:rsidRPr="00E30CAF">
        <w:rPr>
          <w:rFonts w:ascii="Arial Nova" w:hAnsi="Arial Nova" w:cs="Tahoma"/>
          <w:i/>
          <w:iCs/>
          <w:sz w:val="22"/>
          <w:szCs w:val="22"/>
        </w:rPr>
        <w:br/>
        <w:t>somos mucho más que dos</w:t>
      </w:r>
      <w:r w:rsidRPr="00E30CAF">
        <w:rPr>
          <w:rFonts w:ascii="Arial Nova" w:hAnsi="Arial Nova" w:cs="Tahoma"/>
          <w:sz w:val="22"/>
          <w:szCs w:val="22"/>
        </w:rPr>
        <w:t>»</w:t>
      </w:r>
    </w:p>
    <w:p w14:paraId="6A699915" w14:textId="77777777" w:rsidR="00E30CAF" w:rsidRDefault="00E30CAF" w:rsidP="00485E63">
      <w:pPr>
        <w:spacing w:line="240" w:lineRule="auto"/>
        <w:rPr>
          <w:rFonts w:ascii="Arial" w:hAnsi="Arial" w:cs="Arial"/>
          <w:b/>
          <w:bCs/>
          <w:color w:val="000000"/>
          <w:u w:val="single"/>
        </w:rPr>
      </w:pPr>
    </w:p>
    <w:p w14:paraId="4BE43EC1" w14:textId="2C76FAC5" w:rsidR="003937BF" w:rsidRPr="003937BF" w:rsidRDefault="003937BF" w:rsidP="007B1C12">
      <w:pPr>
        <w:pStyle w:val="NormalWeb"/>
        <w:spacing w:before="0" w:beforeAutospacing="0" w:after="160" w:afterAutospacing="0"/>
        <w:rPr>
          <w:rFonts w:ascii="Arial Nova" w:hAnsi="Arial Nova"/>
          <w:sz w:val="22"/>
          <w:szCs w:val="22"/>
        </w:rPr>
      </w:pPr>
    </w:p>
    <w:sectPr w:rsidR="003937BF" w:rsidRPr="003937BF" w:rsidSect="00E01560">
      <w:headerReference w:type="default" r:id="rId15"/>
      <w:footerReference w:type="default" r:id="rId16"/>
      <w:pgSz w:w="12240" w:h="15840"/>
      <w:pgMar w:top="1417" w:right="1701" w:bottom="1417" w:left="1701" w:header="708" w:footer="22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8903" w16cex:dateUtc="2024-08-09T18:24:00Z"/>
  <w16cex:commentExtensible w16cex:durableId="2A60897A" w16cex:dateUtc="2024-08-0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10971" w16cid:durableId="2A608903"/>
  <w16cid:commentId w16cid:paraId="21E33F48" w16cid:durableId="2A6089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8056" w14:textId="77777777" w:rsidR="00A410E7" w:rsidRDefault="00A410E7">
      <w:pPr>
        <w:spacing w:after="0" w:line="240" w:lineRule="auto"/>
      </w:pPr>
      <w:r>
        <w:separator/>
      </w:r>
    </w:p>
  </w:endnote>
  <w:endnote w:type="continuationSeparator" w:id="0">
    <w:p w14:paraId="3601A810" w14:textId="77777777" w:rsidR="00A410E7" w:rsidRDefault="00A4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48A8B9AC" w:rsidR="00EC118F" w:rsidRDefault="00E01560">
    <w:pPr>
      <w:widowControl w:val="0"/>
      <w:pBdr>
        <w:top w:val="nil"/>
        <w:left w:val="nil"/>
        <w:bottom w:val="nil"/>
        <w:right w:val="nil"/>
        <w:between w:val="nil"/>
      </w:pBdr>
      <w:spacing w:after="0" w:line="276" w:lineRule="auto"/>
      <w:rPr>
        <w:color w:val="000000"/>
      </w:rPr>
    </w:pPr>
    <w:r>
      <w:rPr>
        <w:noProof/>
        <w:lang w:val="es-MX"/>
      </w:rPr>
      <w:drawing>
        <wp:anchor distT="0" distB="0" distL="114300" distR="114300" simplePos="0" relativeHeight="251658240" behindDoc="0" locked="0" layoutInCell="1" allowOverlap="1" wp14:anchorId="0BE7E01E" wp14:editId="6D8631BA">
          <wp:simplePos x="0" y="0"/>
          <wp:positionH relativeFrom="column">
            <wp:posOffset>2596515</wp:posOffset>
          </wp:positionH>
          <wp:positionV relativeFrom="paragraph">
            <wp:posOffset>21590</wp:posOffset>
          </wp:positionV>
          <wp:extent cx="485775" cy="581025"/>
          <wp:effectExtent l="0" t="0" r="9525" b="9525"/>
          <wp:wrapSquare wrapText="bothSides"/>
          <wp:docPr id="1378697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85775" cy="581025"/>
                  </a:xfrm>
                  <a:prstGeom prst="rect">
                    <a:avLst/>
                  </a:prstGeom>
                  <a:ln/>
                </pic:spPr>
              </pic:pic>
            </a:graphicData>
          </a:graphic>
          <wp14:sizeRelH relativeFrom="page">
            <wp14:pctWidth>0</wp14:pctWidth>
          </wp14:sizeRelH>
          <wp14:sizeRelV relativeFrom="page">
            <wp14:pctHeight>0</wp14:pctHeight>
          </wp14:sizeRelV>
        </wp:anchor>
      </w:drawing>
    </w:r>
  </w:p>
  <w:tbl>
    <w:tblPr>
      <w:tblStyle w:val="a"/>
      <w:tblW w:w="3537" w:type="dxa"/>
      <w:jc w:val="right"/>
      <w:tblInd w:w="0" w:type="dxa"/>
      <w:tblLayout w:type="fixed"/>
      <w:tblLook w:val="0400" w:firstRow="0" w:lastRow="0" w:firstColumn="0" w:lastColumn="0" w:noHBand="0" w:noVBand="1"/>
    </w:tblPr>
    <w:tblGrid>
      <w:gridCol w:w="3080"/>
      <w:gridCol w:w="457"/>
    </w:tblGrid>
    <w:tr w:rsidR="00EC118F" w14:paraId="4D22ECC0" w14:textId="77777777" w:rsidTr="00467293">
      <w:trPr>
        <w:trHeight w:val="395"/>
        <w:jc w:val="right"/>
      </w:trPr>
      <w:tc>
        <w:tcPr>
          <w:tcW w:w="3080" w:type="dxa"/>
          <w:vAlign w:val="center"/>
        </w:tcPr>
        <w:p w14:paraId="00000032" w14:textId="4011E104" w:rsidR="00EC118F" w:rsidRDefault="00EC118F">
          <w:pPr>
            <w:pBdr>
              <w:top w:val="nil"/>
              <w:left w:val="nil"/>
              <w:bottom w:val="nil"/>
              <w:right w:val="nil"/>
              <w:between w:val="nil"/>
            </w:pBdr>
            <w:tabs>
              <w:tab w:val="center" w:pos="4419"/>
              <w:tab w:val="right" w:pos="8838"/>
            </w:tabs>
            <w:spacing w:after="0" w:line="240" w:lineRule="auto"/>
            <w:jc w:val="right"/>
            <w:rPr>
              <w:smallCaps/>
              <w:color w:val="000000"/>
            </w:rPr>
          </w:pPr>
        </w:p>
      </w:tc>
      <w:tc>
        <w:tcPr>
          <w:tcW w:w="457" w:type="dxa"/>
          <w:shd w:val="clear" w:color="auto" w:fill="CC9900"/>
          <w:vAlign w:val="center"/>
        </w:tcPr>
        <w:p w14:paraId="00000033" w14:textId="7581C66A" w:rsidR="00EC118F" w:rsidRDefault="00332C84">
          <w:pPr>
            <w:pBdr>
              <w:top w:val="nil"/>
              <w:left w:val="nil"/>
              <w:bottom w:val="nil"/>
              <w:right w:val="nil"/>
              <w:between w:val="nil"/>
            </w:pBdr>
            <w:tabs>
              <w:tab w:val="center" w:pos="4419"/>
              <w:tab w:val="right" w:pos="8838"/>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E30CAF">
            <w:rPr>
              <w:noProof/>
              <w:color w:val="FFFFFF"/>
            </w:rPr>
            <w:t>1</w:t>
          </w:r>
          <w:r>
            <w:rPr>
              <w:color w:val="FFFFFF"/>
            </w:rPr>
            <w:fldChar w:fldCharType="end"/>
          </w:r>
        </w:p>
      </w:tc>
    </w:tr>
  </w:tbl>
  <w:p w14:paraId="00000034" w14:textId="3CFEE384" w:rsidR="00EC118F" w:rsidRDefault="00EC118F">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0D50F" w14:textId="77777777" w:rsidR="00A410E7" w:rsidRDefault="00A410E7">
      <w:pPr>
        <w:spacing w:after="0" w:line="240" w:lineRule="auto"/>
      </w:pPr>
      <w:r>
        <w:separator/>
      </w:r>
    </w:p>
  </w:footnote>
  <w:footnote w:type="continuationSeparator" w:id="0">
    <w:p w14:paraId="67D659A6" w14:textId="77777777" w:rsidR="00A410E7" w:rsidRDefault="00A4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64683ABA" w:rsidR="00EC118F" w:rsidRDefault="00332C8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Lecturas recomendadas </w:t>
    </w:r>
    <w:r w:rsidR="00925E29">
      <w:rPr>
        <w:color w:val="000000"/>
      </w:rPr>
      <w:t>del Libro del CBF</w:t>
    </w:r>
    <w:r>
      <w:rPr>
        <w:color w:val="000000"/>
      </w:rPr>
      <w:t xml:space="preserve">                                                                            | </w:t>
    </w:r>
    <w:r w:rsidR="00D337A0">
      <w:rPr>
        <w:color w:val="000000"/>
      </w:rPr>
      <w:t>Tercer</w:t>
    </w:r>
    <w:r>
      <w:rPr>
        <w:color w:val="000000"/>
      </w:rPr>
      <w:t xml:space="preserve"> Nivel</w:t>
    </w:r>
  </w:p>
  <w:p w14:paraId="00000030" w14:textId="77777777" w:rsidR="00EC118F" w:rsidRDefault="00EC118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F62"/>
    <w:multiLevelType w:val="multilevel"/>
    <w:tmpl w:val="6750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13A1A"/>
    <w:multiLevelType w:val="multilevel"/>
    <w:tmpl w:val="670481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33DD1"/>
    <w:multiLevelType w:val="multilevel"/>
    <w:tmpl w:val="704EF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620985"/>
    <w:multiLevelType w:val="hybridMultilevel"/>
    <w:tmpl w:val="AA307A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6215075"/>
    <w:multiLevelType w:val="hybridMultilevel"/>
    <w:tmpl w:val="3006C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lvlOverride w:ilvl="0">
      <w:lvl w:ilvl="0">
        <w:numFmt w:val="lowerLetter"/>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8F"/>
    <w:rsid w:val="001D0E4C"/>
    <w:rsid w:val="00271E55"/>
    <w:rsid w:val="002F2CF5"/>
    <w:rsid w:val="00332C84"/>
    <w:rsid w:val="003937BF"/>
    <w:rsid w:val="00467293"/>
    <w:rsid w:val="00485E63"/>
    <w:rsid w:val="00612956"/>
    <w:rsid w:val="00725CD5"/>
    <w:rsid w:val="00771F56"/>
    <w:rsid w:val="007B1C12"/>
    <w:rsid w:val="00850C00"/>
    <w:rsid w:val="00877C9B"/>
    <w:rsid w:val="008E0675"/>
    <w:rsid w:val="00925E29"/>
    <w:rsid w:val="00936689"/>
    <w:rsid w:val="009C3184"/>
    <w:rsid w:val="00A410E7"/>
    <w:rsid w:val="00B43C91"/>
    <w:rsid w:val="00C56D9C"/>
    <w:rsid w:val="00CC2AA5"/>
    <w:rsid w:val="00D337A0"/>
    <w:rsid w:val="00D34F3E"/>
    <w:rsid w:val="00E01560"/>
    <w:rsid w:val="00E30CAF"/>
    <w:rsid w:val="00E678C1"/>
    <w:rsid w:val="00EC118F"/>
    <w:rsid w:val="00F93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748D"/>
  <w15:docId w15:val="{33BD0171-9427-4E4F-BFAB-85FC5B81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A2AF3"/>
    <w:pPr>
      <w:ind w:left="720"/>
      <w:contextualSpacing/>
    </w:pPr>
  </w:style>
  <w:style w:type="character" w:styleId="Hipervnculo">
    <w:name w:val="Hyperlink"/>
    <w:basedOn w:val="Fuentedeprrafopredeter"/>
    <w:uiPriority w:val="99"/>
    <w:semiHidden/>
    <w:unhideWhenUsed/>
    <w:rsid w:val="000C73E0"/>
    <w:rPr>
      <w:color w:val="0000FF"/>
      <w:u w:val="single"/>
    </w:rPr>
  </w:style>
  <w:style w:type="table" w:styleId="Tablaconcuadrcula">
    <w:name w:val="Table Grid"/>
    <w:basedOn w:val="Tablanormal"/>
    <w:uiPriority w:val="39"/>
    <w:rsid w:val="00FC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3A68"/>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4-nfasis3">
    <w:name w:val="Grid Table 4 Accent 3"/>
    <w:basedOn w:val="Tablanormal"/>
    <w:uiPriority w:val="49"/>
    <w:rsid w:val="008E334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C21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510"/>
  </w:style>
  <w:style w:type="paragraph" w:styleId="Piedepgina">
    <w:name w:val="footer"/>
    <w:basedOn w:val="Normal"/>
    <w:link w:val="PiedepginaCar"/>
    <w:uiPriority w:val="99"/>
    <w:unhideWhenUsed/>
    <w:rsid w:val="00C21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510"/>
  </w:style>
  <w:style w:type="character" w:styleId="Refdecomentario">
    <w:name w:val="annotation reference"/>
    <w:basedOn w:val="Fuentedeprrafopredeter"/>
    <w:uiPriority w:val="99"/>
    <w:semiHidden/>
    <w:unhideWhenUsed/>
    <w:rsid w:val="004C5EDA"/>
    <w:rPr>
      <w:sz w:val="16"/>
      <w:szCs w:val="16"/>
    </w:rPr>
  </w:style>
  <w:style w:type="paragraph" w:styleId="Textocomentario">
    <w:name w:val="annotation text"/>
    <w:basedOn w:val="Normal"/>
    <w:link w:val="TextocomentarioCar"/>
    <w:uiPriority w:val="99"/>
    <w:unhideWhenUsed/>
    <w:rsid w:val="004C5EDA"/>
    <w:pPr>
      <w:spacing w:line="240" w:lineRule="auto"/>
    </w:pPr>
    <w:rPr>
      <w:sz w:val="20"/>
      <w:szCs w:val="20"/>
    </w:rPr>
  </w:style>
  <w:style w:type="character" w:customStyle="1" w:styleId="TextocomentarioCar">
    <w:name w:val="Texto comentario Car"/>
    <w:basedOn w:val="Fuentedeprrafopredeter"/>
    <w:link w:val="Textocomentario"/>
    <w:uiPriority w:val="99"/>
    <w:rsid w:val="004C5EDA"/>
    <w:rPr>
      <w:sz w:val="20"/>
      <w:szCs w:val="20"/>
    </w:rPr>
  </w:style>
  <w:style w:type="paragraph" w:styleId="Asuntodelcomentario">
    <w:name w:val="annotation subject"/>
    <w:basedOn w:val="Textocomentario"/>
    <w:next w:val="Textocomentario"/>
    <w:link w:val="AsuntodelcomentarioCar"/>
    <w:uiPriority w:val="99"/>
    <w:semiHidden/>
    <w:unhideWhenUsed/>
    <w:rsid w:val="004C5EDA"/>
    <w:rPr>
      <w:b/>
      <w:bCs/>
    </w:rPr>
  </w:style>
  <w:style w:type="character" w:customStyle="1" w:styleId="AsuntodelcomentarioCar">
    <w:name w:val="Asunto del comentario Car"/>
    <w:basedOn w:val="TextocomentarioCar"/>
    <w:link w:val="Asuntodelcomentario"/>
    <w:uiPriority w:val="99"/>
    <w:semiHidden/>
    <w:rsid w:val="004C5EDA"/>
    <w:rPr>
      <w:b/>
      <w:bCs/>
      <w:sz w:val="20"/>
      <w:szCs w:val="20"/>
    </w:rPr>
  </w:style>
  <w:style w:type="character" w:styleId="Hipervnculovisitado">
    <w:name w:val="FollowedHyperlink"/>
    <w:basedOn w:val="Fuentedeprrafopredeter"/>
    <w:uiPriority w:val="99"/>
    <w:semiHidden/>
    <w:unhideWhenUsed/>
    <w:rsid w:val="00204C65"/>
    <w:rPr>
      <w:color w:val="954F72" w:themeColor="followedHyperlink"/>
      <w:u w:val="single"/>
    </w:rPr>
  </w:style>
  <w:style w:type="character" w:styleId="Textoennegrita">
    <w:name w:val="Strong"/>
    <w:basedOn w:val="Fuentedeprrafopredeter"/>
    <w:uiPriority w:val="22"/>
    <w:qFormat/>
    <w:rsid w:val="00B60753"/>
    <w:rPr>
      <w:b/>
      <w:bCs/>
    </w:rPr>
  </w:style>
  <w:style w:type="paragraph" w:styleId="Sinespaciado">
    <w:name w:val="No Spacing"/>
    <w:uiPriority w:val="1"/>
    <w:qFormat/>
    <w:rsid w:val="00B60753"/>
    <w:pPr>
      <w:spacing w:after="0" w:line="240" w:lineRule="auto"/>
    </w:pPr>
    <w:rPr>
      <w:rFonts w:ascii="Times New Roman" w:eastAsia="Times New Roman" w:hAnsi="Times New Roman" w:cs="Times New Roman"/>
      <w:b/>
      <w:sz w:val="20"/>
      <w:szCs w:val="20"/>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nfasis">
    <w:name w:val="Emphasis"/>
    <w:basedOn w:val="Fuentedeprrafopredeter"/>
    <w:uiPriority w:val="20"/>
    <w:qFormat/>
    <w:rsid w:val="00925E29"/>
    <w:rPr>
      <w:i/>
      <w:iCs/>
    </w:rPr>
  </w:style>
  <w:style w:type="paragraph" w:styleId="Textodeglobo">
    <w:name w:val="Balloon Text"/>
    <w:basedOn w:val="Normal"/>
    <w:link w:val="TextodegloboCar"/>
    <w:uiPriority w:val="99"/>
    <w:semiHidden/>
    <w:unhideWhenUsed/>
    <w:rsid w:val="00B43C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C91"/>
    <w:rPr>
      <w:rFonts w:ascii="Segoe UI" w:hAnsi="Segoe UI" w:cs="Segoe UI"/>
      <w:sz w:val="18"/>
      <w:szCs w:val="18"/>
    </w:rPr>
  </w:style>
  <w:style w:type="character" w:customStyle="1" w:styleId="apple-tab-span">
    <w:name w:val="apple-tab-span"/>
    <w:basedOn w:val="Fuentedeprrafopredeter"/>
    <w:rsid w:val="007B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981">
      <w:bodyDiv w:val="1"/>
      <w:marLeft w:val="0"/>
      <w:marRight w:val="0"/>
      <w:marTop w:val="0"/>
      <w:marBottom w:val="0"/>
      <w:divBdr>
        <w:top w:val="none" w:sz="0" w:space="0" w:color="auto"/>
        <w:left w:val="none" w:sz="0" w:space="0" w:color="auto"/>
        <w:bottom w:val="none" w:sz="0" w:space="0" w:color="auto"/>
        <w:right w:val="none" w:sz="0" w:space="0" w:color="auto"/>
      </w:divBdr>
    </w:div>
    <w:div w:id="219824873">
      <w:bodyDiv w:val="1"/>
      <w:marLeft w:val="0"/>
      <w:marRight w:val="0"/>
      <w:marTop w:val="0"/>
      <w:marBottom w:val="0"/>
      <w:divBdr>
        <w:top w:val="none" w:sz="0" w:space="0" w:color="auto"/>
        <w:left w:val="none" w:sz="0" w:space="0" w:color="auto"/>
        <w:bottom w:val="none" w:sz="0" w:space="0" w:color="auto"/>
        <w:right w:val="none" w:sz="0" w:space="0" w:color="auto"/>
      </w:divBdr>
    </w:div>
    <w:div w:id="285552202">
      <w:bodyDiv w:val="1"/>
      <w:marLeft w:val="0"/>
      <w:marRight w:val="0"/>
      <w:marTop w:val="0"/>
      <w:marBottom w:val="0"/>
      <w:divBdr>
        <w:top w:val="none" w:sz="0" w:space="0" w:color="auto"/>
        <w:left w:val="none" w:sz="0" w:space="0" w:color="auto"/>
        <w:bottom w:val="none" w:sz="0" w:space="0" w:color="auto"/>
        <w:right w:val="none" w:sz="0" w:space="0" w:color="auto"/>
      </w:divBdr>
    </w:div>
    <w:div w:id="382869763">
      <w:bodyDiv w:val="1"/>
      <w:marLeft w:val="0"/>
      <w:marRight w:val="0"/>
      <w:marTop w:val="0"/>
      <w:marBottom w:val="0"/>
      <w:divBdr>
        <w:top w:val="none" w:sz="0" w:space="0" w:color="auto"/>
        <w:left w:val="none" w:sz="0" w:space="0" w:color="auto"/>
        <w:bottom w:val="none" w:sz="0" w:space="0" w:color="auto"/>
        <w:right w:val="none" w:sz="0" w:space="0" w:color="auto"/>
      </w:divBdr>
    </w:div>
    <w:div w:id="507142423">
      <w:bodyDiv w:val="1"/>
      <w:marLeft w:val="0"/>
      <w:marRight w:val="0"/>
      <w:marTop w:val="0"/>
      <w:marBottom w:val="0"/>
      <w:divBdr>
        <w:top w:val="none" w:sz="0" w:space="0" w:color="auto"/>
        <w:left w:val="none" w:sz="0" w:space="0" w:color="auto"/>
        <w:bottom w:val="none" w:sz="0" w:space="0" w:color="auto"/>
        <w:right w:val="none" w:sz="0" w:space="0" w:color="auto"/>
      </w:divBdr>
    </w:div>
    <w:div w:id="691613434">
      <w:bodyDiv w:val="1"/>
      <w:marLeft w:val="0"/>
      <w:marRight w:val="0"/>
      <w:marTop w:val="0"/>
      <w:marBottom w:val="0"/>
      <w:divBdr>
        <w:top w:val="none" w:sz="0" w:space="0" w:color="auto"/>
        <w:left w:val="none" w:sz="0" w:space="0" w:color="auto"/>
        <w:bottom w:val="none" w:sz="0" w:space="0" w:color="auto"/>
        <w:right w:val="none" w:sz="0" w:space="0" w:color="auto"/>
      </w:divBdr>
    </w:div>
    <w:div w:id="825904046">
      <w:bodyDiv w:val="1"/>
      <w:marLeft w:val="0"/>
      <w:marRight w:val="0"/>
      <w:marTop w:val="0"/>
      <w:marBottom w:val="0"/>
      <w:divBdr>
        <w:top w:val="none" w:sz="0" w:space="0" w:color="auto"/>
        <w:left w:val="none" w:sz="0" w:space="0" w:color="auto"/>
        <w:bottom w:val="none" w:sz="0" w:space="0" w:color="auto"/>
        <w:right w:val="none" w:sz="0" w:space="0" w:color="auto"/>
      </w:divBdr>
    </w:div>
    <w:div w:id="828524697">
      <w:bodyDiv w:val="1"/>
      <w:marLeft w:val="0"/>
      <w:marRight w:val="0"/>
      <w:marTop w:val="0"/>
      <w:marBottom w:val="0"/>
      <w:divBdr>
        <w:top w:val="none" w:sz="0" w:space="0" w:color="auto"/>
        <w:left w:val="none" w:sz="0" w:space="0" w:color="auto"/>
        <w:bottom w:val="none" w:sz="0" w:space="0" w:color="auto"/>
        <w:right w:val="none" w:sz="0" w:space="0" w:color="auto"/>
      </w:divBdr>
    </w:div>
    <w:div w:id="870806396">
      <w:bodyDiv w:val="1"/>
      <w:marLeft w:val="0"/>
      <w:marRight w:val="0"/>
      <w:marTop w:val="0"/>
      <w:marBottom w:val="0"/>
      <w:divBdr>
        <w:top w:val="none" w:sz="0" w:space="0" w:color="auto"/>
        <w:left w:val="none" w:sz="0" w:space="0" w:color="auto"/>
        <w:bottom w:val="none" w:sz="0" w:space="0" w:color="auto"/>
        <w:right w:val="none" w:sz="0" w:space="0" w:color="auto"/>
      </w:divBdr>
    </w:div>
    <w:div w:id="886530811">
      <w:bodyDiv w:val="1"/>
      <w:marLeft w:val="0"/>
      <w:marRight w:val="0"/>
      <w:marTop w:val="0"/>
      <w:marBottom w:val="0"/>
      <w:divBdr>
        <w:top w:val="none" w:sz="0" w:space="0" w:color="auto"/>
        <w:left w:val="none" w:sz="0" w:space="0" w:color="auto"/>
        <w:bottom w:val="none" w:sz="0" w:space="0" w:color="auto"/>
        <w:right w:val="none" w:sz="0" w:space="0" w:color="auto"/>
      </w:divBdr>
    </w:div>
    <w:div w:id="921062678">
      <w:bodyDiv w:val="1"/>
      <w:marLeft w:val="0"/>
      <w:marRight w:val="0"/>
      <w:marTop w:val="0"/>
      <w:marBottom w:val="0"/>
      <w:divBdr>
        <w:top w:val="none" w:sz="0" w:space="0" w:color="auto"/>
        <w:left w:val="none" w:sz="0" w:space="0" w:color="auto"/>
        <w:bottom w:val="none" w:sz="0" w:space="0" w:color="auto"/>
        <w:right w:val="none" w:sz="0" w:space="0" w:color="auto"/>
      </w:divBdr>
    </w:div>
    <w:div w:id="958100456">
      <w:bodyDiv w:val="1"/>
      <w:marLeft w:val="0"/>
      <w:marRight w:val="0"/>
      <w:marTop w:val="0"/>
      <w:marBottom w:val="0"/>
      <w:divBdr>
        <w:top w:val="none" w:sz="0" w:space="0" w:color="auto"/>
        <w:left w:val="none" w:sz="0" w:space="0" w:color="auto"/>
        <w:bottom w:val="none" w:sz="0" w:space="0" w:color="auto"/>
        <w:right w:val="none" w:sz="0" w:space="0" w:color="auto"/>
      </w:divBdr>
    </w:div>
    <w:div w:id="991563119">
      <w:bodyDiv w:val="1"/>
      <w:marLeft w:val="0"/>
      <w:marRight w:val="0"/>
      <w:marTop w:val="0"/>
      <w:marBottom w:val="0"/>
      <w:divBdr>
        <w:top w:val="none" w:sz="0" w:space="0" w:color="auto"/>
        <w:left w:val="none" w:sz="0" w:space="0" w:color="auto"/>
        <w:bottom w:val="none" w:sz="0" w:space="0" w:color="auto"/>
        <w:right w:val="none" w:sz="0" w:space="0" w:color="auto"/>
      </w:divBdr>
    </w:div>
    <w:div w:id="1021395345">
      <w:bodyDiv w:val="1"/>
      <w:marLeft w:val="0"/>
      <w:marRight w:val="0"/>
      <w:marTop w:val="0"/>
      <w:marBottom w:val="0"/>
      <w:divBdr>
        <w:top w:val="none" w:sz="0" w:space="0" w:color="auto"/>
        <w:left w:val="none" w:sz="0" w:space="0" w:color="auto"/>
        <w:bottom w:val="none" w:sz="0" w:space="0" w:color="auto"/>
        <w:right w:val="none" w:sz="0" w:space="0" w:color="auto"/>
      </w:divBdr>
    </w:div>
    <w:div w:id="1115640424">
      <w:bodyDiv w:val="1"/>
      <w:marLeft w:val="0"/>
      <w:marRight w:val="0"/>
      <w:marTop w:val="0"/>
      <w:marBottom w:val="0"/>
      <w:divBdr>
        <w:top w:val="none" w:sz="0" w:space="0" w:color="auto"/>
        <w:left w:val="none" w:sz="0" w:space="0" w:color="auto"/>
        <w:bottom w:val="none" w:sz="0" w:space="0" w:color="auto"/>
        <w:right w:val="none" w:sz="0" w:space="0" w:color="auto"/>
      </w:divBdr>
    </w:div>
    <w:div w:id="1256286689">
      <w:bodyDiv w:val="1"/>
      <w:marLeft w:val="0"/>
      <w:marRight w:val="0"/>
      <w:marTop w:val="0"/>
      <w:marBottom w:val="0"/>
      <w:divBdr>
        <w:top w:val="none" w:sz="0" w:space="0" w:color="auto"/>
        <w:left w:val="none" w:sz="0" w:space="0" w:color="auto"/>
        <w:bottom w:val="none" w:sz="0" w:space="0" w:color="auto"/>
        <w:right w:val="none" w:sz="0" w:space="0" w:color="auto"/>
      </w:divBdr>
    </w:div>
    <w:div w:id="1350641965">
      <w:bodyDiv w:val="1"/>
      <w:marLeft w:val="0"/>
      <w:marRight w:val="0"/>
      <w:marTop w:val="0"/>
      <w:marBottom w:val="0"/>
      <w:divBdr>
        <w:top w:val="none" w:sz="0" w:space="0" w:color="auto"/>
        <w:left w:val="none" w:sz="0" w:space="0" w:color="auto"/>
        <w:bottom w:val="none" w:sz="0" w:space="0" w:color="auto"/>
        <w:right w:val="none" w:sz="0" w:space="0" w:color="auto"/>
      </w:divBdr>
    </w:div>
    <w:div w:id="1353651597">
      <w:bodyDiv w:val="1"/>
      <w:marLeft w:val="0"/>
      <w:marRight w:val="0"/>
      <w:marTop w:val="0"/>
      <w:marBottom w:val="0"/>
      <w:divBdr>
        <w:top w:val="none" w:sz="0" w:space="0" w:color="auto"/>
        <w:left w:val="none" w:sz="0" w:space="0" w:color="auto"/>
        <w:bottom w:val="none" w:sz="0" w:space="0" w:color="auto"/>
        <w:right w:val="none" w:sz="0" w:space="0" w:color="auto"/>
      </w:divBdr>
    </w:div>
    <w:div w:id="1377200226">
      <w:bodyDiv w:val="1"/>
      <w:marLeft w:val="0"/>
      <w:marRight w:val="0"/>
      <w:marTop w:val="0"/>
      <w:marBottom w:val="0"/>
      <w:divBdr>
        <w:top w:val="none" w:sz="0" w:space="0" w:color="auto"/>
        <w:left w:val="none" w:sz="0" w:space="0" w:color="auto"/>
        <w:bottom w:val="none" w:sz="0" w:space="0" w:color="auto"/>
        <w:right w:val="none" w:sz="0" w:space="0" w:color="auto"/>
      </w:divBdr>
    </w:div>
    <w:div w:id="1384211328">
      <w:bodyDiv w:val="1"/>
      <w:marLeft w:val="0"/>
      <w:marRight w:val="0"/>
      <w:marTop w:val="0"/>
      <w:marBottom w:val="0"/>
      <w:divBdr>
        <w:top w:val="none" w:sz="0" w:space="0" w:color="auto"/>
        <w:left w:val="none" w:sz="0" w:space="0" w:color="auto"/>
        <w:bottom w:val="none" w:sz="0" w:space="0" w:color="auto"/>
        <w:right w:val="none" w:sz="0" w:space="0" w:color="auto"/>
      </w:divBdr>
    </w:div>
    <w:div w:id="1416243800">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79517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apost_exhortations/documents/papa-francesco_esortazione-ap_20180319_gaudete-et-exsultate.html" TargetMode="External"/><Relationship Id="rId13" Type="http://schemas.openxmlformats.org/officeDocument/2006/relationships/hyperlink" Target="https://www.vatican.va/content/francesco/es/apost_exhortations/documents/papa-francesco_esortazione-ap_20180319_gaudete-et-exsultat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tican.va/content/francesco/es/apost_exhortations/documents/papa-francesco_esortazione-ap_20180319_gaudete-et-exsultat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2.vatican.va/content/francesco/es/apost_exhortations/documents/papa-francesco_esortazione-ap_20160319_amoris-laetiti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2.vatican.va/content/francesco/es/encyclicals/documents/papa-francesco_20150524_enciclica-laudato-si.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2.vatican.va/content/francesco/es/apost_exhortations/documents/papa-francesco_esortazione-ap_20131124_evangelii-gaudium.html" TargetMode="External"/><Relationship Id="rId14" Type="http://schemas.openxmlformats.org/officeDocument/2006/relationships/hyperlink" Target="https://www.vatican.va/content/francesco/es/apost_exhortations/documents/papa-francesco_esortazione-ap_20160319_amoris-laetitia.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RZ2Djp2Fc52iUf7hcwNXJUu/A==">CgMxLjA4AHIhMUtaOGdheS1Ud25Wa1NQaVV5N3UybldyS0VWRzNYaEZV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Movimiento Familiar Cristiano</dc:creator>
  <cp:lastModifiedBy>TOSHIBA</cp:lastModifiedBy>
  <cp:revision>5</cp:revision>
  <dcterms:created xsi:type="dcterms:W3CDTF">2024-08-13T22:30:00Z</dcterms:created>
  <dcterms:modified xsi:type="dcterms:W3CDTF">2024-08-13T22:35:00Z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f3ebf847692dc96ed36c23a340509b556d50e035661a02364b1c82c2839c57e2</vt:lpwstr>
  </property>
</Properties>
</file>